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C25645" w14:textId="77777777" w:rsidR="008B64DD" w:rsidRPr="00F0474F" w:rsidRDefault="008B64DD" w:rsidP="008B64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8AC85C" wp14:editId="63700EA8">
            <wp:simplePos x="0" y="0"/>
            <wp:positionH relativeFrom="margin">
              <wp:posOffset>0</wp:posOffset>
            </wp:positionH>
            <wp:positionV relativeFrom="paragraph">
              <wp:posOffset>-29845</wp:posOffset>
            </wp:positionV>
            <wp:extent cx="885825" cy="771525"/>
            <wp:effectExtent l="0" t="0" r="9525" b="9525"/>
            <wp:wrapNone/>
            <wp:docPr id="2" name="Picture 6" descr="metin, yazı tipi, logo, grafik içeren bir resim&#10;&#10;Yapay zeka tarafından oluşturulan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6" descr="metin, yazı tipi, logo, grafik içeren bir resim&#10;&#10;Yapay zeka tarafından oluşturulan içerik yanlış olabilir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61" r="21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ATILIM Ü</w:t>
      </w:r>
      <w:r w:rsidRPr="00F0474F">
        <w:rPr>
          <w:rFonts w:ascii="Times New Roman" w:hAnsi="Times New Roman" w:cs="Times New Roman"/>
          <w:b/>
          <w:sz w:val="24"/>
          <w:szCs w:val="24"/>
        </w:rPr>
        <w:t>NİVERSİTESİ</w:t>
      </w:r>
    </w:p>
    <w:p w14:paraId="26748AC8" w14:textId="77777777" w:rsidR="008B64DD" w:rsidRPr="00F0474F" w:rsidRDefault="008B64DD" w:rsidP="008B64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74F">
        <w:rPr>
          <w:rFonts w:ascii="Times New Roman" w:hAnsi="Times New Roman" w:cs="Times New Roman"/>
          <w:b/>
          <w:sz w:val="24"/>
          <w:szCs w:val="24"/>
        </w:rPr>
        <w:t>SAĞLIK BİLİMLERİ ENSTİTÜSÜ</w:t>
      </w:r>
    </w:p>
    <w:p w14:paraId="2410BA31" w14:textId="77777777" w:rsidR="00C51B42" w:rsidRDefault="008B64DD" w:rsidP="008B64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74F">
        <w:rPr>
          <w:rFonts w:ascii="Times New Roman" w:hAnsi="Times New Roman" w:cs="Times New Roman"/>
          <w:b/>
          <w:sz w:val="24"/>
          <w:szCs w:val="24"/>
        </w:rPr>
        <w:t>LİSANS</w:t>
      </w:r>
      <w:r w:rsidR="00C51B42">
        <w:rPr>
          <w:rFonts w:ascii="Times New Roman" w:hAnsi="Times New Roman" w:cs="Times New Roman"/>
          <w:b/>
          <w:sz w:val="24"/>
          <w:szCs w:val="24"/>
        </w:rPr>
        <w:t>ÜSTÜ</w:t>
      </w:r>
      <w:r w:rsidRPr="00F0474F">
        <w:rPr>
          <w:rFonts w:ascii="Times New Roman" w:hAnsi="Times New Roman" w:cs="Times New Roman"/>
          <w:b/>
          <w:sz w:val="24"/>
          <w:szCs w:val="24"/>
        </w:rPr>
        <w:t xml:space="preserve"> PROGRAMI </w:t>
      </w:r>
    </w:p>
    <w:p w14:paraId="5FFCDBD8" w14:textId="1BDD27C9" w:rsidR="008B64DD" w:rsidRDefault="00C51B42" w:rsidP="008B64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ÖĞRENCİ VE DANIŞMAN ANLAŞMASI</w:t>
      </w:r>
    </w:p>
    <w:p w14:paraId="1403411F" w14:textId="77777777" w:rsidR="00721455" w:rsidRDefault="00721455" w:rsidP="00721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7A1A474" w14:textId="1DDF210A" w:rsidR="00721455" w:rsidRDefault="00721455" w:rsidP="00721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Bu belge, lisansüstü eğitim süresince öğrenci ile danışman arasındaki sorumluluk ve beklentileri tanımlayarak, eğitim ve araştırma sürecinin etkin, etik ve verimli yürütülmesini sağlamak amacıyla hazırlanmıştır.</w:t>
      </w:r>
    </w:p>
    <w:p w14:paraId="202DE40A" w14:textId="7BD142E5" w:rsidR="00721455" w:rsidRPr="00721455" w:rsidRDefault="00721455" w:rsidP="00721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I. Öğrencinin Sorumlulukları</w:t>
      </w:r>
    </w:p>
    <w:p w14:paraId="4E6CCA34" w14:textId="77777777" w:rsidR="00721455" w:rsidRPr="00721455" w:rsidRDefault="00721455" w:rsidP="007214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Öğrenci, Enstitü tarafından düzenlenen oryantasyon programına katılmakla yükümlüdür.</w:t>
      </w:r>
    </w:p>
    <w:p w14:paraId="3E961A10" w14:textId="77777777" w:rsidR="00721455" w:rsidRPr="00721455" w:rsidRDefault="00721455" w:rsidP="007214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Kayıtlı olduğu programın akademik ve idari gereklerini takip etmek ve süresi içinde yerine getirmekle sorumludur.</w:t>
      </w:r>
    </w:p>
    <w:p w14:paraId="1F72A43E" w14:textId="77777777" w:rsidR="00721455" w:rsidRPr="00721455" w:rsidRDefault="00721455" w:rsidP="007214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Tez projesiyle ilgili olarak gerekli etik kurul başvurularının yapılmasında danışmanı ile iş birliği içinde hareket eder.</w:t>
      </w:r>
    </w:p>
    <w:p w14:paraId="0C139C7E" w14:textId="77777777" w:rsidR="00721455" w:rsidRPr="00721455" w:rsidRDefault="00721455" w:rsidP="007214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Danışmanı ile birlikte çalışma takvimi oluşturur ve belirlenen görüşme zamanlarına sadık kalır.</w:t>
      </w:r>
    </w:p>
    <w:p w14:paraId="67674990" w14:textId="77777777" w:rsidR="00721455" w:rsidRPr="00721455" w:rsidRDefault="00721455" w:rsidP="007214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Araştırma sürecinde üstlendiği görevleri zamanında ve eksiksiz yerine getirir.</w:t>
      </w:r>
    </w:p>
    <w:p w14:paraId="007E1792" w14:textId="77777777" w:rsidR="00721455" w:rsidRPr="00721455" w:rsidRDefault="00721455" w:rsidP="007214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Tez/araştırma çalışmasının ilerleyişi hakkında danışmanını düzenli olarak bilgilendirir.</w:t>
      </w:r>
    </w:p>
    <w:p w14:paraId="005AF1FE" w14:textId="2D632F6F" w:rsidR="00721455" w:rsidRPr="00721455" w:rsidRDefault="00350734" w:rsidP="007214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Atılım </w:t>
      </w:r>
      <w:r w:rsidR="00721455"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si</w:t>
      </w:r>
      <w:r w:rsidR="00721455"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ilgili kurumların etik, güvenlik ve akademik kurallarına uyar.</w:t>
      </w:r>
    </w:p>
    <w:p w14:paraId="3C02485C" w14:textId="7964049F" w:rsidR="00721455" w:rsidRPr="00721455" w:rsidRDefault="00350734" w:rsidP="007214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Öğrenci, </w:t>
      </w: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danışmanın bilgisi ve onayı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dahilinde t</w:t>
      </w:r>
      <w:r w:rsidR="00721455"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ez çalışmasının sonuçlarını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hem </w:t>
      </w:r>
      <w:r w:rsidR="00721455"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bilimsel etkinliklerde sun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mak hem de </w:t>
      </w:r>
      <w:r w:rsidR="00721455"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yayın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yapmak üzere</w:t>
      </w:r>
      <w:r w:rsidR="00721455"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hazırlar.</w:t>
      </w:r>
    </w:p>
    <w:p w14:paraId="3E9EC168" w14:textId="77777777" w:rsidR="00721455" w:rsidRPr="00721455" w:rsidRDefault="00721455" w:rsidP="007214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Yeterlik ve tez savunmasına danışmanın rehberliğinde hazırlanır.</w:t>
      </w:r>
    </w:p>
    <w:p w14:paraId="6B6E87E6" w14:textId="77777777" w:rsidR="00721455" w:rsidRPr="00721455" w:rsidRDefault="00721455" w:rsidP="007214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Tezini Atılım Üniversitesi Tez Yazım Kılavuzu’na uygun şekilde hazırlar ve zamanında teslim eder.</w:t>
      </w:r>
    </w:p>
    <w:p w14:paraId="0A606996" w14:textId="77777777" w:rsidR="00721455" w:rsidRDefault="00721455" w:rsidP="007214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Mezuniyet koşullarını yerine getirmek üzere, gerekli bilimsel yayınları danışmanının yönlendirmesiyle tamamlar ve belgeler.</w:t>
      </w:r>
    </w:p>
    <w:p w14:paraId="10F82523" w14:textId="77777777" w:rsidR="00350734" w:rsidRDefault="00350734" w:rsidP="00350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23FAB8B" w14:textId="25751E45" w:rsidR="00721455" w:rsidRPr="00350734" w:rsidRDefault="00350734" w:rsidP="00721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073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II. Danışmanın Sorumlulukları</w:t>
      </w:r>
    </w:p>
    <w:p w14:paraId="5E2A530D" w14:textId="77777777" w:rsidR="00721455" w:rsidRPr="00721455" w:rsidRDefault="00721455" w:rsidP="007214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Danışman, öğrencinin akademik ve mesleki gelişimini destekleyici bir rehberlik sağlar; açık ve dürüst iletişim kurar.</w:t>
      </w:r>
    </w:p>
    <w:p w14:paraId="3E60A092" w14:textId="77777777" w:rsidR="00721455" w:rsidRPr="00721455" w:rsidRDefault="00721455" w:rsidP="007214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ders seçimlerini, akademik yükünü ve ilerlemesini takip eder; kayıt işlemlerini denetler.</w:t>
      </w:r>
    </w:p>
    <w:p w14:paraId="1BFCCE71" w14:textId="77777777" w:rsidR="00721455" w:rsidRPr="00721455" w:rsidRDefault="00721455" w:rsidP="007214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Öğrenciyi ulusal ve uluslararası eğitim, değişim ve burs programları hakkında bilgilendirir.</w:t>
      </w:r>
    </w:p>
    <w:p w14:paraId="0CCB9E95" w14:textId="2847F922" w:rsidR="00721455" w:rsidRPr="00721455" w:rsidRDefault="00721455" w:rsidP="005B3D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Tez sürecinde</w:t>
      </w:r>
      <w:r w:rsidR="005B3D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; konu seçimi ve literatür taraması, araştırma soru ve yöntemlerinin belirlenmesi, etik izin süreçlerinin yürütülmesi, veri toplama süreci ve analizleri ile sonuçların yazılması ve yayına hazırlanması konularında öğrenciye rehberlik sağlar. </w:t>
      </w: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7A8F6FB3" w14:textId="500FB628" w:rsidR="00721455" w:rsidRPr="00721455" w:rsidRDefault="005B3D03" w:rsidP="007214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Öğrenciyle d</w:t>
      </w:r>
      <w:r w:rsidR="00721455"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üzenli olarak görüşmeler planlayarak süreci yakından izler.</w:t>
      </w:r>
    </w:p>
    <w:p w14:paraId="6BBD215B" w14:textId="487E31DD" w:rsidR="00721455" w:rsidRPr="00721455" w:rsidRDefault="00721455" w:rsidP="007214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Tez izleme komitesi </w:t>
      </w:r>
      <w:r w:rsidR="005B3D03">
        <w:rPr>
          <w:rFonts w:ascii="Times New Roman" w:eastAsia="Times New Roman" w:hAnsi="Times New Roman" w:cs="Times New Roman"/>
          <w:sz w:val="24"/>
          <w:szCs w:val="24"/>
          <w:lang w:eastAsia="tr-TR"/>
        </w:rPr>
        <w:t>toplantılarının</w:t>
      </w: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zamanında </w:t>
      </w:r>
      <w:r w:rsidR="005B3D03">
        <w:rPr>
          <w:rFonts w:ascii="Times New Roman" w:eastAsia="Times New Roman" w:hAnsi="Times New Roman" w:cs="Times New Roman"/>
          <w:sz w:val="24"/>
          <w:szCs w:val="24"/>
          <w:lang w:eastAsia="tr-TR"/>
        </w:rPr>
        <w:t>yapılmasını</w:t>
      </w: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5B3D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toplantı raporlarının hazırlanmasını </w:t>
      </w: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sağlar</w:t>
      </w:r>
      <w:r w:rsidR="005B3D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51B59FA9" w14:textId="77777777" w:rsidR="00721455" w:rsidRPr="00721455" w:rsidRDefault="00721455" w:rsidP="007214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Tez çalışmasının etik ilkelere uygun yürütülmesini gözetir ve bu konuda örnek olur.</w:t>
      </w:r>
    </w:p>
    <w:p w14:paraId="3FBAFD1F" w14:textId="77777777" w:rsidR="00721455" w:rsidRPr="00721455" w:rsidRDefault="00721455" w:rsidP="007214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Gerekli maddi desteklerin sağlanması konusunda öğrenciyi proje hazırlama ve başvuru süreçlerinde yönlendirir.</w:t>
      </w:r>
    </w:p>
    <w:p w14:paraId="038D693B" w14:textId="77777777" w:rsidR="00721455" w:rsidRPr="00721455" w:rsidRDefault="00721455" w:rsidP="007214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tezinden üretilen yayında ilk isim olarak yer almasını gözetir; yazar sırası katkıya göre belirlenir.</w:t>
      </w:r>
    </w:p>
    <w:p w14:paraId="630A9D2D" w14:textId="77777777" w:rsidR="00721455" w:rsidRPr="00721455" w:rsidRDefault="00721455" w:rsidP="007214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Danışman değişikliği halinde, aynı tez konusuyla çalışmaya devam edilebilmesi için yazılı onay vermekle yükümlüdür.</w:t>
      </w:r>
    </w:p>
    <w:p w14:paraId="293CAFA6" w14:textId="77777777" w:rsidR="00721455" w:rsidRPr="00721455" w:rsidRDefault="00721455" w:rsidP="007214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akademik kayıtlarını ve tez sürecine ilişkin belgeleri düzenli olarak takip eder.</w:t>
      </w:r>
    </w:p>
    <w:p w14:paraId="182B4727" w14:textId="7AFDAEC2" w:rsidR="00721455" w:rsidRDefault="00721455" w:rsidP="00721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4DEAB9C" w14:textId="4FA8CADA" w:rsidR="00F55C5F" w:rsidRPr="00721455" w:rsidRDefault="00F55C5F" w:rsidP="007214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55C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III. Tarafların Onayı</w:t>
      </w:r>
    </w:p>
    <w:p w14:paraId="196258AD" w14:textId="77777777" w:rsidR="00721455" w:rsidRPr="00721455" w:rsidRDefault="00721455" w:rsidP="00721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>Taraflar, yukarıda belirtilen sorumluluk ve yükümlülükleri karşılıklı anlayış içerisinde yerine getirmeyi kabul ve taahhüt eder.</w:t>
      </w:r>
    </w:p>
    <w:p w14:paraId="6CF09519" w14:textId="77777777" w:rsidR="00721455" w:rsidRPr="00721455" w:rsidRDefault="00721455" w:rsidP="00721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Tarih:</w:t>
      </w: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………………</w:t>
      </w:r>
    </w:p>
    <w:p w14:paraId="6494DF62" w14:textId="197B0037" w:rsidR="00721455" w:rsidRPr="00721455" w:rsidRDefault="00721455" w:rsidP="00721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 Adı Soyadı:</w:t>
      </w: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14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İmza: </w:t>
      </w:r>
    </w:p>
    <w:p w14:paraId="3E4AA3D2" w14:textId="1EC3EA7D" w:rsidR="00721455" w:rsidRPr="00721455" w:rsidRDefault="00721455" w:rsidP="00721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7214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Danışman Adı Soyadı:</w:t>
      </w:r>
      <w:r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214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İmza:</w:t>
      </w:r>
    </w:p>
    <w:p w14:paraId="06A70AE9" w14:textId="77777777" w:rsidR="00F55C5F" w:rsidRDefault="00F55C5F" w:rsidP="00721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0D2444E7" w14:textId="77777777" w:rsidR="00F55C5F" w:rsidRDefault="00F55C5F" w:rsidP="00721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0E8FEA8D" w14:textId="77777777" w:rsidR="00F55C5F" w:rsidRDefault="00F55C5F" w:rsidP="00721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659B0CEA" w14:textId="12AD6805" w:rsidR="00602EF0" w:rsidRDefault="00602EF0" w:rsidP="00F55C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Unvan,Ad,Soyad</w:t>
      </w:r>
    </w:p>
    <w:p w14:paraId="717AB86E" w14:textId="14B7AE01" w:rsidR="00F55C5F" w:rsidRPr="00F55C5F" w:rsidRDefault="00F55C5F" w:rsidP="00F55C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5C5F">
        <w:rPr>
          <w:rFonts w:ascii="Times New Roman" w:eastAsia="Times New Roman" w:hAnsi="Times New Roman" w:cs="Times New Roman"/>
          <w:sz w:val="24"/>
          <w:szCs w:val="24"/>
          <w:lang w:eastAsia="tr-TR"/>
        </w:rPr>
        <w:t>Atılım Üniversitesi</w:t>
      </w:r>
    </w:p>
    <w:p w14:paraId="469606CE" w14:textId="430C4118" w:rsidR="00721455" w:rsidRPr="00721455" w:rsidRDefault="00F55C5F" w:rsidP="00F55C5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5C5F">
        <w:rPr>
          <w:rFonts w:ascii="Times New Roman" w:eastAsia="Times New Roman" w:hAnsi="Times New Roman" w:cs="Times New Roman"/>
          <w:sz w:val="24"/>
          <w:szCs w:val="24"/>
          <w:lang w:eastAsia="tr-TR"/>
        </w:rPr>
        <w:t>Sağlık Bilimleri Enstitüsü Müdürü</w:t>
      </w:r>
      <w:r w:rsidR="00721455" w:rsidRPr="00721455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</w:p>
    <w:p w14:paraId="09715701" w14:textId="2796BC4B" w:rsidR="00F359B7" w:rsidRDefault="00F359B7"/>
    <w:sectPr w:rsidR="00F35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B4F68"/>
    <w:multiLevelType w:val="multilevel"/>
    <w:tmpl w:val="1B98F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042788"/>
    <w:multiLevelType w:val="multilevel"/>
    <w:tmpl w:val="93C8E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3600945">
    <w:abstractNumId w:val="0"/>
  </w:num>
  <w:num w:numId="2" w16cid:durableId="61918502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4DD"/>
    <w:rsid w:val="002C72EB"/>
    <w:rsid w:val="003458D8"/>
    <w:rsid w:val="00350734"/>
    <w:rsid w:val="005B3D03"/>
    <w:rsid w:val="00602EF0"/>
    <w:rsid w:val="00721455"/>
    <w:rsid w:val="008B64DD"/>
    <w:rsid w:val="00B52EE7"/>
    <w:rsid w:val="00C51B42"/>
    <w:rsid w:val="00DF5DE0"/>
    <w:rsid w:val="00F359B7"/>
    <w:rsid w:val="00F5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F6D5BC"/>
  <w15:chartTrackingRefBased/>
  <w15:docId w15:val="{9D14DC8A-4B22-4F20-BF65-5EDD04D7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4DD"/>
    <w:pPr>
      <w:spacing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8B6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B6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B6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B6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B6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B6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B6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B6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B6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B6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B6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B6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B64D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B64D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B64D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B64D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B64D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B64D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B6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B6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B6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B6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B6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B64D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B64D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B64D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B6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B64D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B64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45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Eylül SAĞUN</dc:creator>
  <cp:keywords/>
  <dc:description/>
  <cp:lastModifiedBy>Sema Nur ASLAN</cp:lastModifiedBy>
  <cp:revision>8</cp:revision>
  <dcterms:created xsi:type="dcterms:W3CDTF">2025-05-16T07:37:00Z</dcterms:created>
  <dcterms:modified xsi:type="dcterms:W3CDTF">2026-10-05T09:42:00Z</dcterms:modified>
</cp:coreProperties>
</file>